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DE" w:rsidRPr="004E1EDE" w:rsidRDefault="004E1EDE" w:rsidP="00BA7AF1">
      <w:pPr>
        <w:spacing w:after="0"/>
        <w:jc w:val="right"/>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2017/8/5</w:t>
      </w:r>
    </w:p>
    <w:p w:rsidR="004E1EDE" w:rsidRDefault="004E1EDE" w:rsidP="00BA7AF1">
      <w:pPr>
        <w:spacing w:after="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寄付ファンドレイジング社長・プロボノチーム（議事録①）</w:t>
      </w:r>
    </w:p>
    <w:p w:rsidR="00187F5B" w:rsidRDefault="00187F5B" w:rsidP="00BA7AF1">
      <w:pPr>
        <w:spacing w:after="0"/>
        <w:jc w:val="center"/>
        <w:rPr>
          <w:rFonts w:asciiTheme="minorEastAsia" w:eastAsiaTheme="minorEastAsia" w:hAnsiTheme="minorEastAsia"/>
          <w:sz w:val="20"/>
          <w:szCs w:val="20"/>
        </w:rPr>
      </w:pPr>
    </w:p>
    <w:p w:rsidR="00BA7AF1" w:rsidRDefault="00090449"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・参加者７人…岡田（建設会社・社長）、竹之木進（デザイン会社・社長）、滝口（事務機器・営業プロボノ）、矢野・並木・千葉</w:t>
      </w:r>
      <w:r w:rsidR="004E1EDE" w:rsidRPr="004E1EDE">
        <w:rPr>
          <w:rFonts w:asciiTheme="minorEastAsia" w:eastAsiaTheme="minorEastAsia" w:hAnsiTheme="minorEastAsia" w:hint="eastAsia"/>
          <w:sz w:val="20"/>
          <w:szCs w:val="20"/>
        </w:rPr>
        <w:t>（</w:t>
      </w:r>
      <w:r w:rsidRPr="004E1EDE">
        <w:rPr>
          <w:rFonts w:asciiTheme="minorEastAsia" w:eastAsiaTheme="minorEastAsia" w:hAnsiTheme="minorEastAsia" w:hint="eastAsia"/>
          <w:sz w:val="20"/>
          <w:szCs w:val="20"/>
        </w:rPr>
        <w:t>とちぎVネット</w:t>
      </w:r>
      <w:r w:rsidR="004E1EDE" w:rsidRPr="004E1EDE">
        <w:rPr>
          <w:rFonts w:asciiTheme="minorEastAsia" w:eastAsiaTheme="minorEastAsia" w:hAnsiTheme="minorEastAsia" w:hint="eastAsia"/>
          <w:sz w:val="20"/>
          <w:szCs w:val="20"/>
        </w:rPr>
        <w:t>）</w:t>
      </w:r>
      <w:r w:rsidRPr="004E1EDE">
        <w:rPr>
          <w:rFonts w:asciiTheme="minorEastAsia" w:eastAsiaTheme="minorEastAsia" w:hAnsiTheme="minorEastAsia" w:hint="eastAsia"/>
          <w:sz w:val="20"/>
          <w:szCs w:val="20"/>
        </w:rPr>
        <w:t>、塩澤</w:t>
      </w:r>
      <w:r w:rsidR="004E1EDE" w:rsidRPr="004E1EDE">
        <w:rPr>
          <w:rFonts w:asciiTheme="minorEastAsia" w:eastAsiaTheme="minorEastAsia" w:hAnsiTheme="minorEastAsia" w:hint="eastAsia"/>
          <w:sz w:val="20"/>
          <w:szCs w:val="20"/>
        </w:rPr>
        <w:t>（</w:t>
      </w:r>
      <w:r w:rsidRPr="004E1EDE">
        <w:rPr>
          <w:rFonts w:asciiTheme="minorEastAsia" w:eastAsiaTheme="minorEastAsia" w:hAnsiTheme="minorEastAsia" w:hint="eastAsia"/>
          <w:sz w:val="20"/>
          <w:szCs w:val="20"/>
        </w:rPr>
        <w:t>ＹＭＣＡ総主事</w:t>
      </w:r>
      <w:r w:rsidR="004E1EDE" w:rsidRPr="004E1EDE">
        <w:rPr>
          <w:rFonts w:asciiTheme="minorEastAsia" w:eastAsiaTheme="minorEastAsia" w:hAnsiTheme="minorEastAsia" w:hint="eastAsia"/>
          <w:sz w:val="20"/>
          <w:szCs w:val="20"/>
        </w:rPr>
        <w:t>）</w:t>
      </w:r>
    </w:p>
    <w:p w:rsidR="00BA7AF1" w:rsidRPr="004E1EDE" w:rsidRDefault="00BA7AF1"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・記録</w:t>
      </w:r>
      <w:r>
        <w:rPr>
          <w:rFonts w:asciiTheme="minorEastAsia" w:eastAsiaTheme="minorEastAsia" w:hAnsiTheme="minorEastAsia" w:hint="eastAsia"/>
          <w:sz w:val="20"/>
          <w:szCs w:val="20"/>
        </w:rPr>
        <w:t>：</w:t>
      </w:r>
      <w:r w:rsidRPr="004E1EDE">
        <w:rPr>
          <w:rFonts w:asciiTheme="minorEastAsia" w:eastAsiaTheme="minorEastAsia" w:hAnsiTheme="minorEastAsia" w:hint="eastAsia"/>
          <w:sz w:val="20"/>
          <w:szCs w:val="20"/>
        </w:rPr>
        <w:t>塩澤達俊</w:t>
      </w:r>
    </w:p>
    <w:p w:rsidR="00090449" w:rsidRPr="004E1EDE" w:rsidRDefault="004E1EDE"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議題</w:t>
      </w:r>
      <w:r w:rsidR="00A42ADE">
        <w:rPr>
          <w:rFonts w:asciiTheme="minorEastAsia" w:eastAsiaTheme="minorEastAsia" w:hAnsiTheme="minorEastAsia" w:hint="eastAsia"/>
          <w:sz w:val="20"/>
          <w:szCs w:val="20"/>
        </w:rPr>
        <w:t xml:space="preserve">　①</w:t>
      </w:r>
      <w:r w:rsidR="00090449" w:rsidRPr="004E1EDE">
        <w:rPr>
          <w:rFonts w:asciiTheme="minorEastAsia" w:eastAsiaTheme="minorEastAsia" w:hAnsiTheme="minorEastAsia" w:hint="eastAsia"/>
          <w:sz w:val="20"/>
          <w:szCs w:val="20"/>
        </w:rPr>
        <w:t>FRチームのミッション、位置づけ、方向性</w:t>
      </w:r>
      <w:r w:rsidRPr="004E1EDE">
        <w:rPr>
          <w:rFonts w:asciiTheme="minorEastAsia" w:eastAsiaTheme="minorEastAsia" w:hAnsiTheme="minorEastAsia" w:hint="eastAsia"/>
          <w:sz w:val="20"/>
          <w:szCs w:val="20"/>
        </w:rPr>
        <w:t>について</w:t>
      </w:r>
    </w:p>
    <w:p w:rsidR="00090449" w:rsidRDefault="00A42ADE" w:rsidP="00BA7AF1">
      <w:pPr>
        <w:spacing w:after="0"/>
        <w:ind w:firstLineChars="400" w:firstLine="731"/>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090449" w:rsidRPr="004E1EDE">
        <w:rPr>
          <w:rFonts w:asciiTheme="minorEastAsia" w:eastAsiaTheme="minorEastAsia" w:hAnsiTheme="minorEastAsia" w:hint="eastAsia"/>
          <w:sz w:val="20"/>
          <w:szCs w:val="20"/>
        </w:rPr>
        <w:t>10/15</w:t>
      </w:r>
      <w:r w:rsidR="004E1EDE" w:rsidRPr="004E1EDE">
        <w:rPr>
          <w:rFonts w:asciiTheme="minorEastAsia" w:eastAsiaTheme="minorEastAsia" w:hAnsiTheme="minorEastAsia" w:hint="eastAsia"/>
          <w:sz w:val="20"/>
          <w:szCs w:val="20"/>
        </w:rPr>
        <w:t>の</w:t>
      </w:r>
      <w:r w:rsidR="00090449" w:rsidRPr="004E1EDE">
        <w:rPr>
          <w:rFonts w:asciiTheme="minorEastAsia" w:eastAsiaTheme="minorEastAsia" w:hAnsiTheme="minorEastAsia" w:hint="eastAsia"/>
          <w:sz w:val="20"/>
          <w:szCs w:val="20"/>
        </w:rPr>
        <w:t>暫定報告会でおこなう内容</w:t>
      </w:r>
    </w:p>
    <w:p w:rsidR="00A42ADE" w:rsidRPr="004E1EDE" w:rsidRDefault="00A42ADE" w:rsidP="00BA7AF1">
      <w:pPr>
        <w:spacing w:after="0"/>
        <w:rPr>
          <w:rFonts w:asciiTheme="minorEastAsia" w:eastAsiaTheme="minorEastAsia" w:hAnsiTheme="minorEastAsia"/>
          <w:sz w:val="20"/>
          <w:szCs w:val="20"/>
        </w:rPr>
      </w:pPr>
    </w:p>
    <w:p w:rsidR="004E1EDE" w:rsidRPr="00C76A22" w:rsidRDefault="00A42ADE"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w:t>
      </w:r>
      <w:r w:rsidR="004E1EDE" w:rsidRPr="00C76A22">
        <w:rPr>
          <w:rFonts w:asciiTheme="majorEastAsia" w:eastAsiaTheme="majorEastAsia" w:hAnsiTheme="majorEastAsia" w:hint="eastAsia"/>
          <w:b/>
          <w:sz w:val="20"/>
          <w:szCs w:val="20"/>
        </w:rPr>
        <w:t>議事</w:t>
      </w:r>
      <w:r w:rsidRPr="00C76A22">
        <w:rPr>
          <w:rFonts w:asciiTheme="majorEastAsia" w:eastAsiaTheme="majorEastAsia" w:hAnsiTheme="majorEastAsia" w:hint="eastAsia"/>
          <w:b/>
          <w:sz w:val="20"/>
          <w:szCs w:val="20"/>
        </w:rPr>
        <w:t>）</w:t>
      </w:r>
    </w:p>
    <w:p w:rsidR="00090449" w:rsidRPr="004E1EDE" w:rsidRDefault="004E1EDE"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〇</w:t>
      </w:r>
      <w:r w:rsidR="00090449" w:rsidRPr="004E1EDE">
        <w:rPr>
          <w:rFonts w:asciiTheme="minorEastAsia" w:eastAsiaTheme="minorEastAsia" w:hAnsiTheme="minorEastAsia" w:hint="eastAsia"/>
          <w:sz w:val="20"/>
          <w:szCs w:val="20"/>
        </w:rPr>
        <w:t xml:space="preserve"> 子どもの貧困の情報共有</w:t>
      </w:r>
      <w:r w:rsidR="00A42ADE">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新参加者の岡田さん、竹之進さん、滝口さんへ矢野事務局長より「子供の貧困撃退の骨組み」をもとに</w:t>
      </w:r>
      <w:r w:rsidRPr="004E1EDE">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子どもの貧困の基本情報の説明があり、それぞれから意見交換と自己紹介があった。</w:t>
      </w:r>
    </w:p>
    <w:p w:rsidR="00090449" w:rsidRPr="00A42ADE" w:rsidRDefault="00090449" w:rsidP="00BA7AF1">
      <w:pPr>
        <w:spacing w:after="0"/>
        <w:rPr>
          <w:rFonts w:asciiTheme="minorEastAsia" w:eastAsiaTheme="minorEastAsia" w:hAnsiTheme="minorEastAsia"/>
          <w:sz w:val="20"/>
          <w:szCs w:val="20"/>
        </w:rPr>
      </w:pPr>
    </w:p>
    <w:p w:rsidR="00090449" w:rsidRPr="004E1EDE" w:rsidRDefault="004E1EDE"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①</w:t>
      </w:r>
      <w:r w:rsidR="00090449" w:rsidRPr="004E1EDE">
        <w:rPr>
          <w:rFonts w:asciiTheme="minorEastAsia" w:eastAsiaTheme="minorEastAsia" w:hAnsiTheme="minorEastAsia" w:hint="eastAsia"/>
          <w:sz w:val="20"/>
          <w:szCs w:val="20"/>
        </w:rPr>
        <w:t>FRチームの役割と位置づけ</w:t>
      </w:r>
      <w:r w:rsidRPr="004E1EDE">
        <w:rPr>
          <w:rFonts w:asciiTheme="minorEastAsia" w:eastAsiaTheme="minorEastAsia" w:hAnsiTheme="minorEastAsia" w:hint="eastAsia"/>
          <w:sz w:val="20"/>
          <w:szCs w:val="20"/>
        </w:rPr>
        <w:t>、方向性について</w:t>
      </w:r>
    </w:p>
    <w:p w:rsidR="004E1EDE" w:rsidRPr="004E1EDE" w:rsidRDefault="004E1EDE"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・この</w:t>
      </w:r>
      <w:r w:rsidR="00090449" w:rsidRPr="004E1EDE">
        <w:rPr>
          <w:rFonts w:asciiTheme="minorEastAsia" w:eastAsiaTheme="minorEastAsia" w:hAnsiTheme="minorEastAsia" w:hint="eastAsia"/>
          <w:sz w:val="20"/>
          <w:szCs w:val="20"/>
        </w:rPr>
        <w:t>FRチームは、</w:t>
      </w:r>
      <w:r w:rsidR="00A42ADE" w:rsidRPr="004E1EDE">
        <w:rPr>
          <w:rFonts w:asciiTheme="minorEastAsia" w:eastAsiaTheme="minorEastAsia" w:hAnsiTheme="minorEastAsia" w:hint="eastAsia"/>
          <w:sz w:val="20"/>
          <w:szCs w:val="20"/>
        </w:rPr>
        <w:t>子ども食堂、学習支援、就労支援など</w:t>
      </w:r>
      <w:r w:rsidR="00090449" w:rsidRPr="004E1EDE">
        <w:rPr>
          <w:rFonts w:asciiTheme="minorEastAsia" w:eastAsiaTheme="minorEastAsia" w:hAnsiTheme="minorEastAsia" w:hint="eastAsia"/>
          <w:sz w:val="20"/>
          <w:szCs w:val="20"/>
        </w:rPr>
        <w:t>各チームへ</w:t>
      </w:r>
      <w:r w:rsidR="00090449" w:rsidRPr="00A42ADE">
        <w:rPr>
          <w:rFonts w:asciiTheme="minorEastAsia" w:eastAsiaTheme="minorEastAsia" w:hAnsiTheme="minorEastAsia" w:hint="eastAsia"/>
          <w:sz w:val="20"/>
          <w:szCs w:val="20"/>
          <w:u w:val="single"/>
        </w:rPr>
        <w:t>の支援者の輪の拡大</w:t>
      </w:r>
    </w:p>
    <w:p w:rsidR="00A42ADE" w:rsidRDefault="004E1EDE" w:rsidP="00BA7AF1">
      <w:pPr>
        <w:spacing w:after="0"/>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・各チームの</w:t>
      </w:r>
      <w:r w:rsidR="00090449" w:rsidRPr="004E1EDE">
        <w:rPr>
          <w:rFonts w:asciiTheme="minorEastAsia" w:eastAsiaTheme="minorEastAsia" w:hAnsiTheme="minorEastAsia" w:hint="eastAsia"/>
          <w:sz w:val="20"/>
          <w:szCs w:val="20"/>
        </w:rPr>
        <w:t>寄付集めのため</w:t>
      </w:r>
      <w:r w:rsidR="00A42ADE" w:rsidRPr="00A42ADE">
        <w:rPr>
          <w:rFonts w:asciiTheme="minorEastAsia" w:eastAsiaTheme="minorEastAsia" w:hAnsiTheme="minorEastAsia" w:hint="eastAsia"/>
          <w:sz w:val="20"/>
          <w:szCs w:val="20"/>
          <w:u w:val="single"/>
        </w:rPr>
        <w:t>、</w:t>
      </w:r>
      <w:r w:rsidR="00090449" w:rsidRPr="00A42ADE">
        <w:rPr>
          <w:rFonts w:asciiTheme="minorEastAsia" w:eastAsiaTheme="minorEastAsia" w:hAnsiTheme="minorEastAsia" w:hint="eastAsia"/>
          <w:sz w:val="20"/>
          <w:szCs w:val="20"/>
          <w:u w:val="single"/>
        </w:rPr>
        <w:t>戦略を立て</w:t>
      </w:r>
      <w:r w:rsidR="00A42ADE" w:rsidRPr="00A42ADE">
        <w:rPr>
          <w:rFonts w:asciiTheme="minorEastAsia" w:eastAsiaTheme="minorEastAsia" w:hAnsiTheme="minorEastAsia" w:hint="eastAsia"/>
          <w:sz w:val="20"/>
          <w:szCs w:val="20"/>
          <w:u w:val="single"/>
        </w:rPr>
        <w:t>、</w:t>
      </w:r>
      <w:r w:rsidR="00090449" w:rsidRPr="00A42ADE">
        <w:rPr>
          <w:rFonts w:asciiTheme="minorEastAsia" w:eastAsiaTheme="minorEastAsia" w:hAnsiTheme="minorEastAsia" w:hint="eastAsia"/>
          <w:sz w:val="20"/>
          <w:szCs w:val="20"/>
          <w:u w:val="single"/>
        </w:rPr>
        <w:t>ツールを整える。</w:t>
      </w:r>
    </w:p>
    <w:p w:rsidR="005A73BB" w:rsidRDefault="005A73BB" w:rsidP="00BA7AF1">
      <w:pPr>
        <w:spacing w:after="0"/>
        <w:rPr>
          <w:rFonts w:asciiTheme="minorEastAsia" w:eastAsiaTheme="minorEastAsia" w:hAnsiTheme="minorEastAsia"/>
          <w:sz w:val="20"/>
          <w:szCs w:val="20"/>
        </w:rPr>
      </w:pPr>
    </w:p>
    <w:p w:rsidR="00090449" w:rsidRPr="00C76A22" w:rsidRDefault="00A42ADE"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w:t>
      </w:r>
      <w:r w:rsidR="00090449" w:rsidRPr="00C76A22">
        <w:rPr>
          <w:rFonts w:asciiTheme="majorEastAsia" w:eastAsiaTheme="majorEastAsia" w:hAnsiTheme="majorEastAsia" w:hint="eastAsia"/>
          <w:b/>
          <w:sz w:val="20"/>
          <w:szCs w:val="20"/>
        </w:rPr>
        <w:t>意見）</w:t>
      </w:r>
    </w:p>
    <w:p w:rsidR="00090449" w:rsidRPr="004E1EDE" w:rsidRDefault="00A42ADE"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企業や中小企業オーナー</w:t>
      </w:r>
      <w:r w:rsidR="00BA7AF1">
        <w:rPr>
          <w:rFonts w:asciiTheme="minorEastAsia" w:eastAsiaTheme="minorEastAsia" w:hAnsiTheme="minorEastAsia" w:hint="eastAsia"/>
          <w:sz w:val="20"/>
          <w:szCs w:val="20"/>
        </w:rPr>
        <w:t>、職域募金＝サラリーマン</w:t>
      </w:r>
      <w:r w:rsidR="00090449" w:rsidRPr="004E1EDE">
        <w:rPr>
          <w:rFonts w:asciiTheme="minorEastAsia" w:eastAsiaTheme="minorEastAsia" w:hAnsiTheme="minorEastAsia" w:hint="eastAsia"/>
          <w:sz w:val="20"/>
          <w:szCs w:val="20"/>
        </w:rPr>
        <w:t>などの寄付＝支援者を多数集め、寄付額のボリューム感(量)を支援する。</w:t>
      </w:r>
    </w:p>
    <w:p w:rsidR="00090449" w:rsidRPr="004E1EDE" w:rsidRDefault="00A42ADE"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FR展開のためのツール</w:t>
      </w:r>
      <w:r w:rsidR="005A73BB" w:rsidRPr="00412F17">
        <w:rPr>
          <w:rFonts w:asciiTheme="minorEastAsia" w:eastAsiaTheme="minorEastAsia" w:hAnsiTheme="minorEastAsia" w:hint="eastAsia"/>
          <w:sz w:val="20"/>
          <w:szCs w:val="20"/>
        </w:rPr>
        <w:t>を開発する</w:t>
      </w:r>
      <w:r w:rsidR="005A73BB" w:rsidRPr="004E1EDE">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w:t>
      </w:r>
      <w:r w:rsidR="00090449" w:rsidRPr="00412F17">
        <w:rPr>
          <w:rFonts w:asciiTheme="minorEastAsia" w:eastAsiaTheme="minorEastAsia" w:hAnsiTheme="minorEastAsia" w:hint="eastAsia"/>
          <w:sz w:val="20"/>
          <w:szCs w:val="20"/>
          <w:u w:val="single"/>
        </w:rPr>
        <w:t>ブランド</w:t>
      </w:r>
      <w:r w:rsidR="00BA7AF1">
        <w:rPr>
          <w:rFonts w:asciiTheme="minorEastAsia" w:eastAsiaTheme="minorEastAsia" w:hAnsiTheme="minorEastAsia" w:hint="eastAsia"/>
          <w:sz w:val="20"/>
          <w:szCs w:val="20"/>
          <w:u w:val="single"/>
        </w:rPr>
        <w:t>・</w:t>
      </w:r>
      <w:r w:rsidR="00090449" w:rsidRPr="00412F17">
        <w:rPr>
          <w:rFonts w:asciiTheme="minorEastAsia" w:eastAsiaTheme="minorEastAsia" w:hAnsiTheme="minorEastAsia" w:hint="eastAsia"/>
          <w:sz w:val="20"/>
          <w:szCs w:val="20"/>
          <w:u w:val="single"/>
        </w:rPr>
        <w:t>コンセプト、ブランド表出のロゴ、スローガン、ストーリーなどブランディング各種ツール</w:t>
      </w:r>
      <w:r w:rsidR="00090449" w:rsidRPr="00412F17">
        <w:rPr>
          <w:rFonts w:asciiTheme="minorEastAsia" w:eastAsiaTheme="minorEastAsia" w:hAnsiTheme="minorEastAsia" w:hint="eastAsia"/>
          <w:sz w:val="20"/>
          <w:szCs w:val="20"/>
        </w:rPr>
        <w:t>）</w:t>
      </w:r>
    </w:p>
    <w:p w:rsidR="00090449" w:rsidRPr="004E1EDE" w:rsidRDefault="00A42ADE"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子どもの貧困について、</w:t>
      </w:r>
      <w:r w:rsidR="00090449" w:rsidRPr="00BA7AF1">
        <w:rPr>
          <w:rFonts w:asciiTheme="minorEastAsia" w:eastAsiaTheme="minorEastAsia" w:hAnsiTheme="minorEastAsia" w:hint="eastAsia"/>
          <w:sz w:val="20"/>
          <w:szCs w:val="20"/>
          <w:u w:val="single"/>
        </w:rPr>
        <w:t>知らない・分からない人が支援者になるための工夫</w:t>
      </w:r>
      <w:r w:rsidR="00090449" w:rsidRPr="004E1EDE">
        <w:rPr>
          <w:rFonts w:asciiTheme="minorEastAsia" w:eastAsiaTheme="minorEastAsia" w:hAnsiTheme="minorEastAsia" w:hint="eastAsia"/>
          <w:sz w:val="20"/>
          <w:szCs w:val="20"/>
        </w:rPr>
        <w:t>を</w:t>
      </w:r>
      <w:r w:rsidR="00BA7AF1">
        <w:rPr>
          <w:rFonts w:asciiTheme="minorEastAsia" w:eastAsiaTheme="minorEastAsia" w:hAnsiTheme="minorEastAsia" w:hint="eastAsia"/>
          <w:sz w:val="20"/>
          <w:szCs w:val="20"/>
        </w:rPr>
        <w:t>す</w:t>
      </w:r>
      <w:r w:rsidR="00090449" w:rsidRPr="004E1EDE">
        <w:rPr>
          <w:rFonts w:asciiTheme="minorEastAsia" w:eastAsiaTheme="minorEastAsia" w:hAnsiTheme="minorEastAsia" w:hint="eastAsia"/>
          <w:sz w:val="20"/>
          <w:szCs w:val="20"/>
        </w:rPr>
        <w:t>る。</w:t>
      </w:r>
    </w:p>
    <w:p w:rsidR="00090449" w:rsidRPr="00412F17" w:rsidRDefault="00BA7AF1" w:rsidP="00BA7AF1">
      <w:pPr>
        <w:spacing w:after="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「分かり易く伝わる」ために何が必要か？</w:t>
      </w:r>
      <w:r w:rsidR="00A42ADE">
        <w:rPr>
          <w:rFonts w:asciiTheme="minorEastAsia" w:eastAsiaTheme="minorEastAsia" w:hAnsiTheme="minorEastAsia" w:hint="eastAsia"/>
          <w:sz w:val="20"/>
          <w:szCs w:val="20"/>
        </w:rPr>
        <w:t xml:space="preserve">　⇒</w:t>
      </w:r>
      <w:r w:rsidR="00090449" w:rsidRPr="004E1EDE">
        <w:rPr>
          <w:rFonts w:asciiTheme="minorEastAsia" w:eastAsiaTheme="minorEastAsia" w:hAnsiTheme="minorEastAsia" w:hint="eastAsia"/>
          <w:sz w:val="20"/>
          <w:szCs w:val="20"/>
        </w:rPr>
        <w:t>見えにくい子</w:t>
      </w:r>
      <w:r w:rsidR="00090449" w:rsidRPr="00412F17">
        <w:rPr>
          <w:rFonts w:asciiTheme="minorEastAsia" w:eastAsiaTheme="minorEastAsia" w:hAnsiTheme="minorEastAsia" w:hint="eastAsia"/>
          <w:sz w:val="20"/>
          <w:szCs w:val="20"/>
          <w:u w:val="single"/>
        </w:rPr>
        <w:t>どもの貧困を「見える化」する</w:t>
      </w:r>
    </w:p>
    <w:p w:rsidR="00090449" w:rsidRPr="004E1EDE" w:rsidRDefault="00BA7AF1"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協働（寄付）の前に、共感をいかに生むか。</w:t>
      </w:r>
      <w:r w:rsidR="00A42ADE">
        <w:rPr>
          <w:rFonts w:asciiTheme="minorEastAsia" w:eastAsiaTheme="minorEastAsia" w:hAnsiTheme="minorEastAsia" w:hint="eastAsia"/>
          <w:sz w:val="20"/>
          <w:szCs w:val="20"/>
        </w:rPr>
        <w:t>⇒</w:t>
      </w:r>
      <w:r w:rsidR="00090449" w:rsidRPr="00412F17">
        <w:rPr>
          <w:rFonts w:asciiTheme="minorEastAsia" w:eastAsiaTheme="minorEastAsia" w:hAnsiTheme="minorEastAsia" w:hint="eastAsia"/>
          <w:sz w:val="20"/>
          <w:szCs w:val="20"/>
          <w:u w:val="single"/>
        </w:rPr>
        <w:t>明快なデータ</w:t>
      </w:r>
      <w:r w:rsidR="00090449" w:rsidRPr="004E1EDE">
        <w:rPr>
          <w:rFonts w:asciiTheme="minorEastAsia" w:eastAsiaTheme="minorEastAsia" w:hAnsiTheme="minorEastAsia" w:hint="eastAsia"/>
          <w:sz w:val="20"/>
          <w:szCs w:val="20"/>
        </w:rPr>
        <w:t>が必要。</w:t>
      </w:r>
    </w:p>
    <w:p w:rsidR="00090449" w:rsidRPr="004E1EDE" w:rsidRDefault="00090449" w:rsidP="00BA7AF1">
      <w:pPr>
        <w:spacing w:after="0"/>
        <w:ind w:firstLineChars="200" w:firstLine="366"/>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⇒各チームがリサーチ中。…「提示できる</w:t>
      </w:r>
      <w:r w:rsidRPr="00412F17">
        <w:rPr>
          <w:rFonts w:asciiTheme="minorEastAsia" w:eastAsiaTheme="minorEastAsia" w:hAnsiTheme="minorEastAsia" w:hint="eastAsia"/>
          <w:sz w:val="20"/>
          <w:szCs w:val="20"/>
          <w:u w:val="single"/>
        </w:rPr>
        <w:t>分かり易い事実</w:t>
      </w:r>
      <w:r w:rsidRPr="004E1EDE">
        <w:rPr>
          <w:rFonts w:asciiTheme="minorEastAsia" w:eastAsiaTheme="minorEastAsia" w:hAnsiTheme="minorEastAsia" w:hint="eastAsia"/>
          <w:sz w:val="20"/>
          <w:szCs w:val="20"/>
        </w:rPr>
        <w:t>」が必要</w:t>
      </w:r>
    </w:p>
    <w:p w:rsidR="00BA7AF1" w:rsidRDefault="00090449" w:rsidP="00BA7AF1">
      <w:pPr>
        <w:spacing w:after="0"/>
        <w:ind w:firstLineChars="200" w:firstLine="366"/>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w:t>
      </w:r>
      <w:r w:rsidRPr="00412F17">
        <w:rPr>
          <w:rFonts w:asciiTheme="minorEastAsia" w:eastAsiaTheme="minorEastAsia" w:hAnsiTheme="minorEastAsia" w:hint="eastAsia"/>
          <w:sz w:val="20"/>
          <w:szCs w:val="20"/>
          <w:u w:val="single"/>
        </w:rPr>
        <w:t>ストーリー」が有効</w:t>
      </w:r>
      <w:r w:rsidRPr="004E1EDE">
        <w:rPr>
          <w:rFonts w:asciiTheme="minorEastAsia" w:eastAsiaTheme="minorEastAsia" w:hAnsiTheme="minorEastAsia" w:hint="eastAsia"/>
          <w:sz w:val="20"/>
          <w:szCs w:val="20"/>
        </w:rPr>
        <w:t>。と当時に、誰でも同じ趣旨理解とFRの説明ができる</w:t>
      </w:r>
      <w:r w:rsidRPr="00412F17">
        <w:rPr>
          <w:rFonts w:asciiTheme="minorEastAsia" w:eastAsiaTheme="minorEastAsia" w:hAnsiTheme="minorEastAsia" w:hint="eastAsia"/>
          <w:sz w:val="20"/>
          <w:szCs w:val="20"/>
          <w:u w:val="single"/>
        </w:rPr>
        <w:t>「ロジックモデル」が必要</w:t>
      </w:r>
      <w:r w:rsidR="00412F17">
        <w:rPr>
          <w:rFonts w:asciiTheme="minorEastAsia" w:eastAsiaTheme="minorEastAsia" w:hAnsiTheme="minorEastAsia" w:hint="eastAsia"/>
          <w:sz w:val="20"/>
          <w:szCs w:val="20"/>
          <w:u w:val="single"/>
        </w:rPr>
        <w:t>（</w:t>
      </w:r>
      <w:r w:rsidRPr="004E1EDE">
        <w:rPr>
          <w:rFonts w:asciiTheme="minorEastAsia" w:eastAsiaTheme="minorEastAsia" w:hAnsiTheme="minorEastAsia" w:hint="eastAsia"/>
          <w:sz w:val="20"/>
          <w:szCs w:val="20"/>
        </w:rPr>
        <w:t>ミッ</w:t>
      </w:r>
    </w:p>
    <w:p w:rsidR="00090449" w:rsidRPr="004E1EDE" w:rsidRDefault="00090449" w:rsidP="00BA7AF1">
      <w:pPr>
        <w:spacing w:after="0"/>
        <w:ind w:firstLineChars="300" w:firstLine="548"/>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ション、アウトカム、寄付目標額など</w:t>
      </w:r>
      <w:r w:rsidR="00412F17">
        <w:rPr>
          <w:rFonts w:asciiTheme="minorEastAsia" w:eastAsiaTheme="minorEastAsia" w:hAnsiTheme="minorEastAsia" w:hint="eastAsia"/>
          <w:sz w:val="20"/>
          <w:szCs w:val="20"/>
        </w:rPr>
        <w:t>）</w:t>
      </w:r>
    </w:p>
    <w:p w:rsidR="00BA7AF1" w:rsidRDefault="00BA7AF1"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・着手する</w:t>
      </w:r>
      <w:r w:rsidR="00090449" w:rsidRPr="004E1EDE">
        <w:rPr>
          <w:rFonts w:asciiTheme="minorEastAsia" w:eastAsiaTheme="minorEastAsia" w:hAnsiTheme="minorEastAsia" w:hint="eastAsia"/>
          <w:sz w:val="20"/>
          <w:szCs w:val="20"/>
        </w:rPr>
        <w:t>突破口をどこに設定するか？</w:t>
      </w:r>
      <w:r>
        <w:rPr>
          <w:rFonts w:asciiTheme="minorEastAsia" w:eastAsiaTheme="minorEastAsia" w:hAnsiTheme="minorEastAsia" w:hint="eastAsia"/>
          <w:sz w:val="20"/>
          <w:szCs w:val="20"/>
        </w:rPr>
        <w:t xml:space="preserve">　⇒</w:t>
      </w:r>
      <w:r w:rsidR="00090449" w:rsidRPr="004E1EDE">
        <w:rPr>
          <w:rFonts w:asciiTheme="minorEastAsia" w:eastAsiaTheme="minorEastAsia" w:hAnsiTheme="minorEastAsia" w:hint="eastAsia"/>
          <w:sz w:val="20"/>
          <w:szCs w:val="20"/>
        </w:rPr>
        <w:t>「見えにくい」と「分かり易い」「共感」にこだわって、</w:t>
      </w:r>
    </w:p>
    <w:p w:rsidR="00BA7AF1" w:rsidRDefault="00090449" w:rsidP="00BA7AF1">
      <w:pPr>
        <w:spacing w:after="0"/>
        <w:ind w:firstLineChars="100" w:firstLine="183"/>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『学習支援』</w:t>
      </w:r>
      <w:r w:rsidR="00BA7AF1" w:rsidRPr="004E1EDE">
        <w:rPr>
          <w:rFonts w:asciiTheme="minorEastAsia" w:eastAsiaTheme="minorEastAsia" w:hAnsiTheme="minorEastAsia" w:hint="eastAsia"/>
          <w:sz w:val="20"/>
          <w:szCs w:val="20"/>
        </w:rPr>
        <w:t>（体験格差、非認知能力、グリット力、社会経験）</w:t>
      </w:r>
    </w:p>
    <w:p w:rsidR="00090449" w:rsidRPr="004E1EDE" w:rsidRDefault="00090449" w:rsidP="00BA7AF1">
      <w:pPr>
        <w:spacing w:after="0"/>
        <w:ind w:firstLineChars="100" w:firstLine="183"/>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『家計支援』</w:t>
      </w:r>
      <w:r w:rsidR="00BA7AF1" w:rsidRPr="004E1EDE">
        <w:rPr>
          <w:rFonts w:asciiTheme="minorEastAsia" w:eastAsiaTheme="minorEastAsia" w:hAnsiTheme="minorEastAsia" w:hint="eastAsia"/>
          <w:sz w:val="20"/>
          <w:szCs w:val="20"/>
        </w:rPr>
        <w:t>（食べ物）</w:t>
      </w:r>
      <w:r w:rsidRPr="004E1EDE">
        <w:rPr>
          <w:rFonts w:asciiTheme="minorEastAsia" w:eastAsiaTheme="minorEastAsia" w:hAnsiTheme="minorEastAsia" w:hint="eastAsia"/>
          <w:sz w:val="20"/>
          <w:szCs w:val="20"/>
        </w:rPr>
        <w:t>を入り口とし</w:t>
      </w:r>
      <w:r w:rsidR="00BA7AF1">
        <w:rPr>
          <w:rFonts w:asciiTheme="minorEastAsia" w:eastAsiaTheme="minorEastAsia" w:hAnsiTheme="minorEastAsia" w:hint="eastAsia"/>
          <w:sz w:val="20"/>
          <w:szCs w:val="20"/>
        </w:rPr>
        <w:t>、</w:t>
      </w:r>
      <w:r w:rsidRPr="004E1EDE">
        <w:rPr>
          <w:rFonts w:asciiTheme="minorEastAsia" w:eastAsiaTheme="minorEastAsia" w:hAnsiTheme="minorEastAsia" w:hint="eastAsia"/>
          <w:sz w:val="20"/>
          <w:szCs w:val="20"/>
        </w:rPr>
        <w:t>各チームの支援領域への理解と寄付FRにつなげ</w:t>
      </w:r>
      <w:r w:rsidR="00BA7AF1">
        <w:rPr>
          <w:rFonts w:asciiTheme="minorEastAsia" w:eastAsiaTheme="minorEastAsia" w:hAnsiTheme="minorEastAsia" w:hint="eastAsia"/>
          <w:sz w:val="20"/>
          <w:szCs w:val="20"/>
        </w:rPr>
        <w:t>るのはどうか？</w:t>
      </w:r>
    </w:p>
    <w:p w:rsidR="00090449" w:rsidRPr="004E1EDE" w:rsidRDefault="00BA7AF1"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FR企業、企業のオーナーやトップマネジメントのできるターゲットに、より広く多量にアクセスするにはどうしたらよいか？</w:t>
      </w:r>
    </w:p>
    <w:p w:rsidR="00090449" w:rsidRPr="004E1EDE" w:rsidRDefault="00A42ADE" w:rsidP="00BA7AF1">
      <w:pPr>
        <w:spacing w:after="0"/>
        <w:ind w:firstLineChars="100" w:firstLine="18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90449" w:rsidRPr="00412F17">
        <w:rPr>
          <w:rFonts w:asciiTheme="minorEastAsia" w:eastAsiaTheme="minorEastAsia" w:hAnsiTheme="minorEastAsia" w:hint="eastAsia"/>
          <w:sz w:val="20"/>
          <w:szCs w:val="20"/>
        </w:rPr>
        <w:t>各種の</w:t>
      </w:r>
      <w:r w:rsidR="00090449" w:rsidRPr="00412F17">
        <w:rPr>
          <w:rFonts w:asciiTheme="minorEastAsia" w:eastAsiaTheme="minorEastAsia" w:hAnsiTheme="minorEastAsia" w:hint="eastAsia"/>
          <w:sz w:val="20"/>
          <w:szCs w:val="20"/>
          <w:u w:val="single"/>
        </w:rPr>
        <w:t>企業団体</w:t>
      </w:r>
      <w:r w:rsidR="00090449" w:rsidRPr="004E1EDE">
        <w:rPr>
          <w:rFonts w:asciiTheme="minorEastAsia" w:eastAsiaTheme="minorEastAsia" w:hAnsiTheme="minorEastAsia" w:hint="eastAsia"/>
          <w:sz w:val="20"/>
          <w:szCs w:val="20"/>
        </w:rPr>
        <w:t>（経済同友会、ロータリー、ライオンズ、各種賛助会など）を活用する。</w:t>
      </w:r>
    </w:p>
    <w:p w:rsidR="00090449" w:rsidRDefault="00A42ADE" w:rsidP="00BA7AF1">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12F17">
        <w:rPr>
          <w:rFonts w:asciiTheme="minorEastAsia" w:eastAsiaTheme="minorEastAsia" w:hAnsiTheme="minorEastAsia" w:hint="eastAsia"/>
          <w:sz w:val="20"/>
          <w:szCs w:val="20"/>
          <w:u w:val="single"/>
        </w:rPr>
        <w:t>⇒</w:t>
      </w:r>
      <w:r w:rsidR="00090449" w:rsidRPr="00412F17">
        <w:rPr>
          <w:rFonts w:asciiTheme="minorEastAsia" w:eastAsiaTheme="minorEastAsia" w:hAnsiTheme="minorEastAsia" w:hint="eastAsia"/>
          <w:sz w:val="20"/>
          <w:szCs w:val="20"/>
          <w:u w:val="single"/>
        </w:rPr>
        <w:t>CSR企業リスト</w:t>
      </w:r>
      <w:r w:rsidR="00090449" w:rsidRPr="004E1EDE">
        <w:rPr>
          <w:rFonts w:asciiTheme="minorEastAsia" w:eastAsiaTheme="minorEastAsia" w:hAnsiTheme="minorEastAsia" w:hint="eastAsia"/>
          <w:sz w:val="20"/>
          <w:szCs w:val="20"/>
        </w:rPr>
        <w:t>の活用　など</w:t>
      </w:r>
    </w:p>
    <w:p w:rsidR="00A42ADE" w:rsidRPr="00A42ADE" w:rsidRDefault="00A42ADE" w:rsidP="00BA7AF1">
      <w:pPr>
        <w:spacing w:after="0"/>
        <w:rPr>
          <w:rFonts w:asciiTheme="minorEastAsia" w:eastAsiaTheme="minorEastAsia" w:hAnsiTheme="minorEastAsia"/>
          <w:sz w:val="20"/>
          <w:szCs w:val="20"/>
        </w:rPr>
      </w:pPr>
    </w:p>
    <w:p w:rsidR="00090449" w:rsidRPr="00C76A22" w:rsidRDefault="00A42ADE"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（決定事項）</w:t>
      </w:r>
    </w:p>
    <w:p w:rsidR="00A4615D" w:rsidRPr="00C76A22" w:rsidRDefault="00090449"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FRチームのミッション</w:t>
      </w:r>
      <w:r w:rsidR="00A4615D" w:rsidRPr="00C76A22">
        <w:rPr>
          <w:rFonts w:asciiTheme="majorEastAsia" w:eastAsiaTheme="majorEastAsia" w:hAnsiTheme="majorEastAsia" w:hint="eastAsia"/>
          <w:b/>
          <w:sz w:val="20"/>
          <w:szCs w:val="20"/>
        </w:rPr>
        <w:t>：</w:t>
      </w:r>
    </w:p>
    <w:p w:rsidR="00090449" w:rsidRPr="004E1EDE" w:rsidRDefault="00090449" w:rsidP="00BA7AF1">
      <w:pPr>
        <w:spacing w:after="0"/>
        <w:ind w:firstLineChars="100" w:firstLine="183"/>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FRチームの使命は、寄付がたくさん広く集まるための戦略とFRコンセプトをたて、ブランディング手法の展開でFR活動が誰でも、広くできるように支援する。</w:t>
      </w:r>
    </w:p>
    <w:p w:rsidR="00A4615D" w:rsidRPr="00C76A22" w:rsidRDefault="00090449"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FRチームの今後の展開</w:t>
      </w:r>
      <w:r w:rsidR="00A4615D" w:rsidRPr="00C76A22">
        <w:rPr>
          <w:rFonts w:asciiTheme="majorEastAsia" w:eastAsiaTheme="majorEastAsia" w:hAnsiTheme="majorEastAsia" w:hint="eastAsia"/>
          <w:b/>
          <w:sz w:val="20"/>
          <w:szCs w:val="20"/>
        </w:rPr>
        <w:t>：</w:t>
      </w:r>
    </w:p>
    <w:p w:rsidR="00090449" w:rsidRPr="004E1EDE" w:rsidRDefault="00090449" w:rsidP="00BA7AF1">
      <w:pPr>
        <w:spacing w:after="0"/>
        <w:ind w:firstLineChars="100" w:firstLine="183"/>
        <w:rPr>
          <w:rFonts w:asciiTheme="minorEastAsia" w:eastAsiaTheme="minorEastAsia" w:hAnsiTheme="minorEastAsia"/>
          <w:sz w:val="20"/>
          <w:szCs w:val="20"/>
        </w:rPr>
      </w:pPr>
      <w:r w:rsidRPr="004E1EDE">
        <w:rPr>
          <w:rFonts w:asciiTheme="minorEastAsia" w:eastAsiaTheme="minorEastAsia" w:hAnsiTheme="minorEastAsia" w:hint="eastAsia"/>
          <w:sz w:val="20"/>
          <w:szCs w:val="20"/>
        </w:rPr>
        <w:t>寄付者の知と情に働きかけ、《興味→共感→協働》という行動を広く、たくさん引き出す</w:t>
      </w:r>
      <w:r w:rsidR="00A4615D">
        <w:rPr>
          <w:rFonts w:asciiTheme="minorEastAsia" w:eastAsiaTheme="minorEastAsia" w:hAnsiTheme="minorEastAsia" w:hint="eastAsia"/>
          <w:sz w:val="20"/>
          <w:szCs w:val="20"/>
        </w:rPr>
        <w:t>。そのために、</w:t>
      </w:r>
    </w:p>
    <w:p w:rsidR="00090449" w:rsidRPr="004E1EDE" w:rsidRDefault="00412F17" w:rsidP="00BA7AF1">
      <w:pPr>
        <w:spacing w:after="0"/>
        <w:rPr>
          <w:rFonts w:asciiTheme="minorEastAsia" w:eastAsiaTheme="minorEastAsia" w:hAnsiTheme="minorEastAsia"/>
          <w:sz w:val="20"/>
          <w:szCs w:val="20"/>
        </w:rPr>
      </w:pPr>
      <w:r w:rsidRPr="00C76A22">
        <w:rPr>
          <w:rFonts w:asciiTheme="majorEastAsia" w:eastAsiaTheme="majorEastAsia" w:hAnsiTheme="majorEastAsia" w:hint="eastAsia"/>
          <w:b/>
          <w:sz w:val="20"/>
          <w:szCs w:val="20"/>
        </w:rPr>
        <w:t>●</w:t>
      </w:r>
      <w:r w:rsidR="00090449" w:rsidRPr="00C76A22">
        <w:rPr>
          <w:rFonts w:asciiTheme="majorEastAsia" w:eastAsiaTheme="majorEastAsia" w:hAnsiTheme="majorEastAsia" w:hint="eastAsia"/>
          <w:b/>
          <w:sz w:val="20"/>
          <w:szCs w:val="20"/>
        </w:rPr>
        <w:t>「分かり易くする」</w:t>
      </w:r>
      <w:r w:rsidR="00090449" w:rsidRPr="004E1EDE">
        <w:rPr>
          <w:rFonts w:asciiTheme="minorEastAsia" w:eastAsiaTheme="minorEastAsia" w:hAnsiTheme="minorEastAsia" w:hint="eastAsia"/>
          <w:sz w:val="20"/>
          <w:szCs w:val="20"/>
        </w:rPr>
        <w:t>…子どもの貧困についての情報、現状、寄付による成果・効果、円卓のミッション、寄付目標額とその根拠などが分かり易く表出できるようにブランディングをデザインする。</w:t>
      </w:r>
    </w:p>
    <w:p w:rsidR="00090449" w:rsidRPr="004E1EDE" w:rsidRDefault="00412F17" w:rsidP="00BA7AF1">
      <w:pPr>
        <w:spacing w:after="0"/>
        <w:rPr>
          <w:rFonts w:asciiTheme="minorEastAsia" w:eastAsiaTheme="minorEastAsia" w:hAnsiTheme="minorEastAsia"/>
          <w:sz w:val="20"/>
          <w:szCs w:val="20"/>
        </w:rPr>
      </w:pPr>
      <w:r w:rsidRPr="00C76A22">
        <w:rPr>
          <w:rFonts w:asciiTheme="majorEastAsia" w:eastAsiaTheme="majorEastAsia" w:hAnsiTheme="majorEastAsia" w:hint="eastAsia"/>
          <w:b/>
          <w:sz w:val="20"/>
          <w:szCs w:val="20"/>
        </w:rPr>
        <w:t>●</w:t>
      </w:r>
      <w:r w:rsidR="00090449" w:rsidRPr="00C76A22">
        <w:rPr>
          <w:rFonts w:asciiTheme="majorEastAsia" w:eastAsiaTheme="majorEastAsia" w:hAnsiTheme="majorEastAsia" w:hint="eastAsia"/>
          <w:b/>
          <w:sz w:val="20"/>
          <w:szCs w:val="20"/>
        </w:rPr>
        <w:t>「アプローチ方法を確立する」</w:t>
      </w:r>
      <w:r w:rsidR="00090449" w:rsidRPr="004E1EDE">
        <w:rPr>
          <w:rFonts w:asciiTheme="minorEastAsia" w:eastAsiaTheme="minorEastAsia" w:hAnsiTheme="minorEastAsia" w:hint="eastAsia"/>
          <w:sz w:val="20"/>
          <w:szCs w:val="20"/>
        </w:rPr>
        <w:t>…CSR、各種企業団体、賛助会等へアプローチ。営業アプローチ</w:t>
      </w:r>
    </w:p>
    <w:p w:rsidR="00A4615D" w:rsidRPr="004E1EDE" w:rsidRDefault="00412F17" w:rsidP="00BA7AF1">
      <w:pPr>
        <w:spacing w:after="0"/>
        <w:rPr>
          <w:rFonts w:asciiTheme="minorEastAsia" w:eastAsiaTheme="minorEastAsia" w:hAnsiTheme="minorEastAsia"/>
          <w:sz w:val="20"/>
          <w:szCs w:val="20"/>
        </w:rPr>
      </w:pPr>
      <w:r w:rsidRPr="00C76A22">
        <w:rPr>
          <w:rFonts w:asciiTheme="majorEastAsia" w:eastAsiaTheme="majorEastAsia" w:hAnsiTheme="majorEastAsia" w:hint="eastAsia"/>
          <w:b/>
          <w:sz w:val="20"/>
          <w:szCs w:val="20"/>
        </w:rPr>
        <w:lastRenderedPageBreak/>
        <w:t>●</w:t>
      </w:r>
      <w:r w:rsidR="00090449" w:rsidRPr="00C76A22">
        <w:rPr>
          <w:rFonts w:asciiTheme="majorEastAsia" w:eastAsiaTheme="majorEastAsia" w:hAnsiTheme="majorEastAsia" w:hint="eastAsia"/>
          <w:b/>
          <w:sz w:val="20"/>
          <w:szCs w:val="20"/>
        </w:rPr>
        <w:t>「寄付者のモチベーションを支援する」</w:t>
      </w:r>
      <w:r w:rsidR="00090449" w:rsidRPr="004E1EDE">
        <w:rPr>
          <w:rFonts w:asciiTheme="minorEastAsia" w:eastAsiaTheme="minorEastAsia" w:hAnsiTheme="minorEastAsia" w:hint="eastAsia"/>
          <w:sz w:val="20"/>
          <w:szCs w:val="20"/>
        </w:rPr>
        <w:t>…企業と市民が寄付する気持ちと行動を継続できるための支援アプローチをデザインする。（何のために？成果は？などに継続的に答えら</w:t>
      </w:r>
      <w:r>
        <w:rPr>
          <w:rFonts w:asciiTheme="minorEastAsia" w:eastAsiaTheme="minorEastAsia" w:hAnsiTheme="minorEastAsia" w:hint="eastAsia"/>
          <w:sz w:val="20"/>
          <w:szCs w:val="20"/>
        </w:rPr>
        <w:t>れ</w:t>
      </w:r>
      <w:r w:rsidR="00090449" w:rsidRPr="004E1EDE">
        <w:rPr>
          <w:rFonts w:asciiTheme="minorEastAsia" w:eastAsiaTheme="minorEastAsia" w:hAnsiTheme="minorEastAsia" w:hint="eastAsia"/>
          <w:sz w:val="20"/>
          <w:szCs w:val="20"/>
        </w:rPr>
        <w:t>るような</w:t>
      </w:r>
      <w:r>
        <w:rPr>
          <w:rFonts w:asciiTheme="minorEastAsia" w:eastAsiaTheme="minorEastAsia" w:hAnsiTheme="minorEastAsia" w:hint="eastAsia"/>
          <w:sz w:val="20"/>
          <w:szCs w:val="20"/>
        </w:rPr>
        <w:t>もの</w:t>
      </w:r>
      <w:r w:rsidR="005A73BB">
        <w:rPr>
          <w:rFonts w:asciiTheme="minorEastAsia" w:eastAsiaTheme="minorEastAsia" w:hAnsiTheme="minorEastAsia" w:hint="eastAsia"/>
          <w:sz w:val="20"/>
          <w:szCs w:val="20"/>
        </w:rPr>
        <w:t>。</w:t>
      </w:r>
      <w:r w:rsidR="00090449" w:rsidRPr="004E1EDE">
        <w:rPr>
          <w:rFonts w:asciiTheme="minorEastAsia" w:eastAsiaTheme="minorEastAsia" w:hAnsiTheme="minorEastAsia" w:hint="eastAsia"/>
          <w:sz w:val="20"/>
          <w:szCs w:val="20"/>
        </w:rPr>
        <w:t>Q＆A</w:t>
      </w:r>
      <w:r>
        <w:rPr>
          <w:rFonts w:asciiTheme="minorEastAsia" w:eastAsiaTheme="minorEastAsia" w:hAnsiTheme="minorEastAsia" w:hint="eastAsia"/>
          <w:sz w:val="20"/>
          <w:szCs w:val="20"/>
        </w:rPr>
        <w:t>形式もOK</w:t>
      </w:r>
      <w:r w:rsidR="005A73BB">
        <w:rPr>
          <w:rFonts w:asciiTheme="minorEastAsia" w:eastAsiaTheme="minorEastAsia" w:hAnsiTheme="minorEastAsia" w:hint="eastAsia"/>
          <w:sz w:val="20"/>
          <w:szCs w:val="20"/>
        </w:rPr>
        <w:t>。）</w:t>
      </w:r>
    </w:p>
    <w:p w:rsidR="00090449" w:rsidRPr="004E1EDE" w:rsidRDefault="00412F17" w:rsidP="00BA7AF1">
      <w:pPr>
        <w:spacing w:after="0"/>
        <w:rPr>
          <w:rFonts w:asciiTheme="minorEastAsia" w:eastAsiaTheme="minorEastAsia" w:hAnsiTheme="minorEastAsia"/>
          <w:sz w:val="20"/>
          <w:szCs w:val="20"/>
        </w:rPr>
      </w:pPr>
      <w:r w:rsidRPr="00C76A22">
        <w:rPr>
          <w:rFonts w:asciiTheme="majorEastAsia" w:eastAsiaTheme="majorEastAsia" w:hAnsiTheme="majorEastAsia" w:hint="eastAsia"/>
          <w:b/>
          <w:sz w:val="20"/>
          <w:szCs w:val="20"/>
        </w:rPr>
        <w:t>例１</w:t>
      </w:r>
      <w:r w:rsidR="00090449" w:rsidRPr="00C76A22">
        <w:rPr>
          <w:rFonts w:asciiTheme="majorEastAsia" w:eastAsiaTheme="majorEastAsia" w:hAnsiTheme="majorEastAsia" w:hint="eastAsia"/>
          <w:b/>
          <w:sz w:val="20"/>
          <w:szCs w:val="20"/>
        </w:rPr>
        <w:t>「学習支援」アプローチ</w:t>
      </w:r>
      <w:r w:rsidR="00A4615D">
        <w:rPr>
          <w:rFonts w:ascii="ＤＦ平成ゴシック体W7" w:eastAsia="ＤＦ平成ゴシック体W7" w:hAnsiTheme="minorEastAsia" w:hint="eastAsia"/>
          <w:sz w:val="20"/>
          <w:szCs w:val="20"/>
        </w:rPr>
        <w:t>：</w:t>
      </w:r>
      <w:r w:rsidR="00090449" w:rsidRPr="004E1EDE">
        <w:rPr>
          <w:rFonts w:asciiTheme="minorEastAsia" w:eastAsiaTheme="minorEastAsia" w:hAnsiTheme="minorEastAsia" w:hint="eastAsia"/>
          <w:sz w:val="20"/>
          <w:szCs w:val="20"/>
        </w:rPr>
        <w:t>単なる宿題</w:t>
      </w:r>
      <w:r w:rsidR="00A4615D">
        <w:rPr>
          <w:rFonts w:asciiTheme="minorEastAsia" w:eastAsiaTheme="minorEastAsia" w:hAnsiTheme="minorEastAsia" w:hint="eastAsia"/>
          <w:sz w:val="20"/>
          <w:szCs w:val="20"/>
        </w:rPr>
        <w:t>・学習の</w:t>
      </w:r>
      <w:r w:rsidR="00090449" w:rsidRPr="004E1EDE">
        <w:rPr>
          <w:rFonts w:asciiTheme="minorEastAsia" w:eastAsiaTheme="minorEastAsia" w:hAnsiTheme="minorEastAsia" w:hint="eastAsia"/>
          <w:sz w:val="20"/>
          <w:szCs w:val="20"/>
        </w:rPr>
        <w:t>支援という理解を、体験格差・非認知能力・グリット力・社会的損失・就労などへ、関心や興味、理解が広がる</w:t>
      </w:r>
      <w:r w:rsidR="00187F5B">
        <w:rPr>
          <w:rFonts w:asciiTheme="minorEastAsia" w:eastAsiaTheme="minorEastAsia" w:hAnsiTheme="minorEastAsia" w:hint="eastAsia"/>
          <w:sz w:val="20"/>
          <w:szCs w:val="20"/>
        </w:rPr>
        <w:t>もの</w:t>
      </w:r>
      <w:r w:rsidR="00090449" w:rsidRPr="004E1EDE">
        <w:rPr>
          <w:rFonts w:asciiTheme="minorEastAsia" w:eastAsiaTheme="minorEastAsia" w:hAnsiTheme="minorEastAsia" w:hint="eastAsia"/>
          <w:sz w:val="20"/>
          <w:szCs w:val="20"/>
        </w:rPr>
        <w:t>。</w:t>
      </w:r>
    </w:p>
    <w:p w:rsidR="00412F17" w:rsidRDefault="00412F17" w:rsidP="00BA7AF1">
      <w:pPr>
        <w:spacing w:after="0"/>
        <w:rPr>
          <w:rFonts w:asciiTheme="minorEastAsia" w:eastAsiaTheme="minorEastAsia" w:hAnsiTheme="minorEastAsia"/>
          <w:sz w:val="20"/>
          <w:szCs w:val="20"/>
        </w:rPr>
      </w:pPr>
      <w:r w:rsidRPr="00C76A22">
        <w:rPr>
          <w:rFonts w:asciiTheme="majorEastAsia" w:eastAsiaTheme="majorEastAsia" w:hAnsiTheme="majorEastAsia" w:hint="eastAsia"/>
          <w:b/>
          <w:sz w:val="20"/>
          <w:szCs w:val="20"/>
        </w:rPr>
        <w:t>例２</w:t>
      </w:r>
      <w:r w:rsidR="00A4615D" w:rsidRPr="00C76A22">
        <w:rPr>
          <w:rFonts w:asciiTheme="majorEastAsia" w:eastAsiaTheme="majorEastAsia" w:hAnsiTheme="majorEastAsia" w:hint="eastAsia"/>
          <w:b/>
          <w:sz w:val="20"/>
          <w:szCs w:val="20"/>
        </w:rPr>
        <w:t>「家計支援」アプローチ：</w:t>
      </w:r>
      <w:r w:rsidR="00187F5B">
        <w:rPr>
          <w:rFonts w:asciiTheme="minorEastAsia" w:eastAsiaTheme="minorEastAsia" w:hAnsiTheme="minorEastAsia" w:hint="eastAsia"/>
          <w:sz w:val="20"/>
          <w:szCs w:val="20"/>
        </w:rPr>
        <w:t>フードバンクチームからの情報。奨学米プロジェクトで米の支援をすることが家計支援になるなど。（</w:t>
      </w:r>
      <w:r w:rsidR="00090449" w:rsidRPr="004E1EDE">
        <w:rPr>
          <w:rFonts w:asciiTheme="minorEastAsia" w:eastAsiaTheme="minorEastAsia" w:hAnsiTheme="minorEastAsia" w:hint="eastAsia"/>
          <w:sz w:val="20"/>
          <w:szCs w:val="20"/>
        </w:rPr>
        <w:t>冷凍食品活用も有効であるため、</w:t>
      </w:r>
      <w:r w:rsidR="00187F5B">
        <w:rPr>
          <w:rFonts w:asciiTheme="minorEastAsia" w:eastAsiaTheme="minorEastAsia" w:hAnsiTheme="minorEastAsia" w:hint="eastAsia"/>
          <w:sz w:val="20"/>
          <w:szCs w:val="20"/>
        </w:rPr>
        <w:t>冷蔵</w:t>
      </w:r>
      <w:r w:rsidR="00090449" w:rsidRPr="004E1EDE">
        <w:rPr>
          <w:rFonts w:asciiTheme="minorEastAsia" w:eastAsiaTheme="minorEastAsia" w:hAnsiTheme="minorEastAsia" w:hint="eastAsia"/>
          <w:sz w:val="20"/>
          <w:szCs w:val="20"/>
        </w:rPr>
        <w:t>倉庫という支援展開も検討</w:t>
      </w:r>
      <w:r w:rsidR="00187F5B">
        <w:rPr>
          <w:rFonts w:asciiTheme="minorEastAsia" w:eastAsiaTheme="minorEastAsia" w:hAnsiTheme="minorEastAsia" w:hint="eastAsia"/>
          <w:sz w:val="20"/>
          <w:szCs w:val="20"/>
        </w:rPr>
        <w:t>）</w:t>
      </w:r>
    </w:p>
    <w:p w:rsidR="00412F17" w:rsidRDefault="00412F17" w:rsidP="00BA7AF1">
      <w:pPr>
        <w:spacing w:after="0"/>
        <w:rPr>
          <w:rFonts w:asciiTheme="minorEastAsia" w:eastAsiaTheme="minorEastAsia" w:hAnsiTheme="minorEastAsia"/>
          <w:sz w:val="20"/>
          <w:szCs w:val="20"/>
        </w:rPr>
      </w:pPr>
    </w:p>
    <w:p w:rsidR="00187F5B" w:rsidRDefault="00187F5B" w:rsidP="00187F5B">
      <w:pPr>
        <w:spacing w:after="0"/>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Pr="004E1EDE">
        <w:rPr>
          <w:rFonts w:asciiTheme="minorEastAsia" w:eastAsiaTheme="minorEastAsia" w:hAnsiTheme="minorEastAsia" w:hint="eastAsia"/>
          <w:sz w:val="20"/>
          <w:szCs w:val="20"/>
        </w:rPr>
        <w:t>10/15の暫定報告会でおこなう内容</w:t>
      </w:r>
    </w:p>
    <w:p w:rsidR="005A73BB" w:rsidRPr="005A73BB" w:rsidRDefault="00187F5B" w:rsidP="005A73BB">
      <w:pPr>
        <w:spacing w:after="0"/>
        <w:rPr>
          <w:rFonts w:asciiTheme="minorEastAsia" w:eastAsiaTheme="minorEastAsia" w:hAnsiTheme="minorEastAsia"/>
          <w:sz w:val="18"/>
          <w:szCs w:val="18"/>
        </w:rPr>
      </w:pPr>
      <w:r w:rsidRPr="005A73BB">
        <w:rPr>
          <w:rFonts w:asciiTheme="minorEastAsia" w:eastAsiaTheme="minorEastAsia" w:hAnsiTheme="minorEastAsia" w:hint="eastAsia"/>
          <w:sz w:val="20"/>
          <w:szCs w:val="20"/>
        </w:rPr>
        <w:t>・</w:t>
      </w:r>
      <w:r w:rsidR="005A73BB" w:rsidRPr="005A73BB">
        <w:rPr>
          <w:rFonts w:asciiTheme="minorEastAsia" w:eastAsiaTheme="minorEastAsia" w:hAnsiTheme="minorEastAsia" w:hint="eastAsia"/>
          <w:sz w:val="18"/>
          <w:szCs w:val="18"/>
        </w:rPr>
        <w:t>「分かり易い・ブランディング」展開(情と知に訴える　興味→共感→協働)のサンプルを提示する。</w:t>
      </w:r>
    </w:p>
    <w:p w:rsidR="00187F5B" w:rsidRPr="005A73BB" w:rsidRDefault="00187F5B" w:rsidP="00187F5B">
      <w:pPr>
        <w:spacing w:after="0"/>
        <w:rPr>
          <w:rFonts w:asciiTheme="minorEastAsia" w:eastAsiaTheme="minorEastAsia" w:hAnsiTheme="minorEastAsia"/>
          <w:sz w:val="20"/>
          <w:szCs w:val="20"/>
        </w:rPr>
      </w:pPr>
    </w:p>
    <w:p w:rsidR="00187F5B" w:rsidRPr="00187F5B" w:rsidRDefault="00187F5B" w:rsidP="00BA7AF1">
      <w:pPr>
        <w:spacing w:after="0"/>
        <w:rPr>
          <w:rFonts w:asciiTheme="minorEastAsia" w:eastAsiaTheme="minorEastAsia" w:hAnsiTheme="minorEastAsia"/>
          <w:sz w:val="20"/>
          <w:szCs w:val="20"/>
        </w:rPr>
      </w:pPr>
    </w:p>
    <w:p w:rsidR="00090449" w:rsidRPr="00C76A22" w:rsidRDefault="00412F17"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宿題</w:t>
      </w:r>
    </w:p>
    <w:p w:rsidR="00090449" w:rsidRPr="00C76A22" w:rsidRDefault="00090449"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1</w:t>
      </w:r>
      <w:r w:rsidR="00412F17" w:rsidRPr="00C76A22">
        <w:rPr>
          <w:rFonts w:asciiTheme="majorEastAsia" w:eastAsiaTheme="majorEastAsia" w:hAnsiTheme="majorEastAsia" w:hint="eastAsia"/>
          <w:b/>
          <w:sz w:val="20"/>
          <w:szCs w:val="20"/>
        </w:rPr>
        <w:t>、</w:t>
      </w:r>
      <w:r w:rsidRPr="00C76A22">
        <w:rPr>
          <w:rFonts w:asciiTheme="majorEastAsia" w:eastAsiaTheme="majorEastAsia" w:hAnsiTheme="majorEastAsia" w:hint="eastAsia"/>
          <w:b/>
          <w:sz w:val="20"/>
          <w:szCs w:val="20"/>
        </w:rPr>
        <w:t xml:space="preserve"> 各自、新たなトップセールスできる人</w:t>
      </w:r>
      <w:r w:rsidR="00187F5B" w:rsidRPr="00C76A22">
        <w:rPr>
          <w:rFonts w:asciiTheme="majorEastAsia" w:eastAsiaTheme="majorEastAsia" w:hAnsiTheme="majorEastAsia" w:hint="eastAsia"/>
          <w:b/>
          <w:sz w:val="20"/>
          <w:szCs w:val="20"/>
        </w:rPr>
        <w:t>（営業マンのプロボノ）</w:t>
      </w:r>
      <w:r w:rsidRPr="00C76A22">
        <w:rPr>
          <w:rFonts w:asciiTheme="majorEastAsia" w:eastAsiaTheme="majorEastAsia" w:hAnsiTheme="majorEastAsia" w:hint="eastAsia"/>
          <w:b/>
          <w:sz w:val="20"/>
          <w:szCs w:val="20"/>
        </w:rPr>
        <w:t>、トップマネジメント・リーダーなど</w:t>
      </w:r>
      <w:r w:rsidR="00187F5B" w:rsidRPr="00C76A22">
        <w:rPr>
          <w:rFonts w:asciiTheme="majorEastAsia" w:eastAsiaTheme="majorEastAsia" w:hAnsiTheme="majorEastAsia" w:hint="eastAsia"/>
          <w:b/>
          <w:sz w:val="20"/>
          <w:szCs w:val="20"/>
        </w:rPr>
        <w:t>を</w:t>
      </w:r>
      <w:r w:rsidRPr="00C76A22">
        <w:rPr>
          <w:rFonts w:asciiTheme="majorEastAsia" w:eastAsiaTheme="majorEastAsia" w:hAnsiTheme="majorEastAsia" w:hint="eastAsia"/>
          <w:b/>
          <w:sz w:val="20"/>
          <w:szCs w:val="20"/>
        </w:rPr>
        <w:t>連れてくる。次回</w:t>
      </w:r>
      <w:r w:rsidR="00412F17" w:rsidRPr="00C76A22">
        <w:rPr>
          <w:rFonts w:asciiTheme="majorEastAsia" w:eastAsiaTheme="majorEastAsia" w:hAnsiTheme="majorEastAsia" w:hint="eastAsia"/>
          <w:b/>
          <w:sz w:val="20"/>
          <w:szCs w:val="20"/>
        </w:rPr>
        <w:t xml:space="preserve"> </w:t>
      </w:r>
      <w:r w:rsidR="00187F5B" w:rsidRPr="00C76A22">
        <w:rPr>
          <w:rFonts w:asciiTheme="majorEastAsia" w:eastAsiaTheme="majorEastAsia" w:hAnsiTheme="majorEastAsia" w:hint="eastAsia"/>
          <w:b/>
          <w:sz w:val="20"/>
          <w:szCs w:val="20"/>
        </w:rPr>
        <w:t>は</w:t>
      </w:r>
      <w:r w:rsidR="00412F17" w:rsidRPr="00C76A22">
        <w:rPr>
          <w:rFonts w:asciiTheme="majorEastAsia" w:eastAsiaTheme="majorEastAsia" w:hAnsiTheme="majorEastAsia" w:hint="eastAsia"/>
          <w:b/>
          <w:sz w:val="20"/>
          <w:szCs w:val="20"/>
        </w:rPr>
        <w:t>8/16</w:t>
      </w:r>
      <w:r w:rsidR="00187F5B" w:rsidRPr="00C76A22">
        <w:rPr>
          <w:rFonts w:asciiTheme="majorEastAsia" w:eastAsiaTheme="majorEastAsia" w:hAnsiTheme="majorEastAsia" w:hint="eastAsia"/>
          <w:b/>
          <w:sz w:val="20"/>
          <w:szCs w:val="20"/>
        </w:rPr>
        <w:t>。</w:t>
      </w:r>
    </w:p>
    <w:p w:rsidR="003A571E" w:rsidRPr="00C76A22" w:rsidRDefault="00090449" w:rsidP="00BA7AF1">
      <w:pPr>
        <w:spacing w:after="0"/>
        <w:rPr>
          <w:rFonts w:asciiTheme="majorEastAsia" w:eastAsiaTheme="majorEastAsia" w:hAnsiTheme="majorEastAsia"/>
          <w:b/>
          <w:sz w:val="20"/>
          <w:szCs w:val="20"/>
        </w:rPr>
      </w:pPr>
      <w:r w:rsidRPr="00C76A22">
        <w:rPr>
          <w:rFonts w:asciiTheme="majorEastAsia" w:eastAsiaTheme="majorEastAsia" w:hAnsiTheme="majorEastAsia" w:hint="eastAsia"/>
          <w:b/>
          <w:sz w:val="20"/>
          <w:szCs w:val="20"/>
        </w:rPr>
        <w:t xml:space="preserve">2 </w:t>
      </w:r>
      <w:r w:rsidR="00412F17" w:rsidRPr="00C76A22">
        <w:rPr>
          <w:rFonts w:asciiTheme="majorEastAsia" w:eastAsiaTheme="majorEastAsia" w:hAnsiTheme="majorEastAsia" w:hint="eastAsia"/>
          <w:b/>
          <w:sz w:val="20"/>
          <w:szCs w:val="20"/>
        </w:rPr>
        <w:t>、</w:t>
      </w:r>
      <w:r w:rsidRPr="00C76A22">
        <w:rPr>
          <w:rFonts w:asciiTheme="majorEastAsia" w:eastAsiaTheme="majorEastAsia" w:hAnsiTheme="majorEastAsia" w:hint="eastAsia"/>
          <w:b/>
          <w:sz w:val="20"/>
          <w:szCs w:val="20"/>
        </w:rPr>
        <w:t>「分かり易い」伝え方、表出のためのあれこれについて</w:t>
      </w:r>
      <w:r w:rsidR="00412F17" w:rsidRPr="00C76A22">
        <w:rPr>
          <w:rFonts w:asciiTheme="majorEastAsia" w:eastAsiaTheme="majorEastAsia" w:hAnsiTheme="majorEastAsia" w:hint="eastAsia"/>
          <w:b/>
          <w:sz w:val="20"/>
          <w:szCs w:val="20"/>
        </w:rPr>
        <w:t>考えてくる</w:t>
      </w:r>
      <w:r w:rsidRPr="00C76A22">
        <w:rPr>
          <w:rFonts w:asciiTheme="majorEastAsia" w:eastAsiaTheme="majorEastAsia" w:hAnsiTheme="majorEastAsia" w:hint="eastAsia"/>
          <w:b/>
          <w:sz w:val="20"/>
          <w:szCs w:val="20"/>
        </w:rPr>
        <w:t>。</w:t>
      </w:r>
    </w:p>
    <w:p w:rsidR="005A73BB" w:rsidRPr="005A73BB" w:rsidRDefault="005A73BB" w:rsidP="005A73BB">
      <w:pPr>
        <w:spacing w:after="0"/>
        <w:rPr>
          <w:rFonts w:ascii="ＤＦ平成ゴシック体W7" w:eastAsia="ＤＦ平成ゴシック体W7"/>
          <w:sz w:val="18"/>
          <w:szCs w:val="18"/>
        </w:rPr>
      </w:pPr>
    </w:p>
    <w:sectPr w:rsidR="005A73BB" w:rsidRPr="005A73BB" w:rsidSect="004E1EDE">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F5B" w:rsidRDefault="00187F5B" w:rsidP="00090449">
      <w:pPr>
        <w:spacing w:after="0" w:line="240" w:lineRule="auto"/>
      </w:pPr>
      <w:r>
        <w:separator/>
      </w:r>
    </w:p>
  </w:endnote>
  <w:endnote w:type="continuationSeparator" w:id="0">
    <w:p w:rsidR="00187F5B" w:rsidRDefault="00187F5B" w:rsidP="00090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10609010101010101"/>
    <w:charset w:val="80"/>
    <w:family w:val="auto"/>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7">
    <w:panose1 w:val="02010609010101010101"/>
    <w:charset w:val="80"/>
    <w:family w:val="auto"/>
    <w:pitch w:val="fixed"/>
    <w:sig w:usb0="00000001" w:usb1="08070000" w:usb2="00000010" w:usb3="00000000" w:csb0="00020000" w:csb1="00000000"/>
    <w:embedRegular r:id="rId1" w:subsetted="1" w:fontKey="{86249BA1-6B4C-470E-9BFF-5BC0003C171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F5B" w:rsidRDefault="00187F5B" w:rsidP="00090449">
      <w:pPr>
        <w:spacing w:after="0" w:line="240" w:lineRule="auto"/>
      </w:pPr>
      <w:r>
        <w:separator/>
      </w:r>
    </w:p>
  </w:footnote>
  <w:footnote w:type="continuationSeparator" w:id="0">
    <w:p w:rsidR="00187F5B" w:rsidRDefault="00187F5B" w:rsidP="00090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84"/>
    <w:multiLevelType w:val="hybridMultilevel"/>
    <w:tmpl w:val="F582FC8A"/>
    <w:lvl w:ilvl="0" w:tplc="49DA8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2FE934C5"/>
    <w:multiLevelType w:val="hybridMultilevel"/>
    <w:tmpl w:val="8B0E22D2"/>
    <w:lvl w:ilvl="0" w:tplc="F11C80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449"/>
    <w:rsid w:val="00090449"/>
    <w:rsid w:val="000928C1"/>
    <w:rsid w:val="000E448D"/>
    <w:rsid w:val="00187F5B"/>
    <w:rsid w:val="00195DE0"/>
    <w:rsid w:val="00196BEC"/>
    <w:rsid w:val="002A5C47"/>
    <w:rsid w:val="003A571E"/>
    <w:rsid w:val="00412F17"/>
    <w:rsid w:val="004D3EF9"/>
    <w:rsid w:val="004E1EDE"/>
    <w:rsid w:val="005A73BB"/>
    <w:rsid w:val="008A3F80"/>
    <w:rsid w:val="008B0E49"/>
    <w:rsid w:val="008C0480"/>
    <w:rsid w:val="008C6BFE"/>
    <w:rsid w:val="00912A47"/>
    <w:rsid w:val="00977563"/>
    <w:rsid w:val="00A42ADE"/>
    <w:rsid w:val="00A4615D"/>
    <w:rsid w:val="00BA7AF1"/>
    <w:rsid w:val="00C76A22"/>
    <w:rsid w:val="00CB120A"/>
    <w:rsid w:val="00EA2F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A47"/>
    <w:rPr>
      <w:rFonts w:eastAsia="ＤＦ平成明朝体W3"/>
      <w:sz w:val="21"/>
    </w:rPr>
  </w:style>
  <w:style w:type="paragraph" w:styleId="1">
    <w:name w:val="heading 1"/>
    <w:basedOn w:val="a"/>
    <w:next w:val="a"/>
    <w:link w:val="10"/>
    <w:uiPriority w:val="9"/>
    <w:qFormat/>
    <w:rsid w:val="00912A47"/>
    <w:pPr>
      <w:keepNext/>
      <w:keepLines/>
      <w:numPr>
        <w:numId w:val="10"/>
      </w:numPr>
      <w:pBdr>
        <w:bottom w:val="single" w:sz="4" w:space="1" w:color="595959" w:themeColor="text1" w:themeTint="A6"/>
      </w:pBdr>
      <w:spacing w:before="360"/>
      <w:outlineLvl w:val="0"/>
    </w:pPr>
    <w:rPr>
      <w:rFonts w:asciiTheme="majorHAnsi" w:eastAsia="Meiryo UI" w:hAnsiTheme="majorHAnsi" w:cstheme="majorBidi"/>
      <w:b/>
      <w:bCs/>
      <w:smallCaps/>
      <w:color w:val="000000" w:themeColor="text1"/>
      <w:sz w:val="36"/>
      <w:szCs w:val="36"/>
    </w:rPr>
  </w:style>
  <w:style w:type="paragraph" w:styleId="2">
    <w:name w:val="heading 2"/>
    <w:basedOn w:val="a"/>
    <w:next w:val="a"/>
    <w:link w:val="20"/>
    <w:uiPriority w:val="9"/>
    <w:unhideWhenUsed/>
    <w:qFormat/>
    <w:rsid w:val="00912A47"/>
    <w:pPr>
      <w:keepNext/>
      <w:keepLines/>
      <w:numPr>
        <w:ilvl w:val="1"/>
        <w:numId w:val="10"/>
      </w:numPr>
      <w:spacing w:before="360" w:after="0"/>
      <w:outlineLvl w:val="1"/>
    </w:pPr>
    <w:rPr>
      <w:rFonts w:asciiTheme="majorHAnsi" w:eastAsia="Meiryo U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912A47"/>
    <w:pPr>
      <w:keepNext/>
      <w:keepLines/>
      <w:numPr>
        <w:ilvl w:val="2"/>
        <w:numId w:val="10"/>
      </w:numPr>
      <w:spacing w:before="200" w:after="0"/>
      <w:outlineLvl w:val="2"/>
    </w:pPr>
    <w:rPr>
      <w:rFonts w:asciiTheme="majorHAnsi" w:eastAsiaTheme="majorEastAsia" w:hAnsiTheme="majorHAnsi" w:cstheme="majorBidi"/>
      <w:b/>
      <w:bCs/>
      <w:color w:val="000000" w:themeColor="text1"/>
      <w:sz w:val="22"/>
    </w:rPr>
  </w:style>
  <w:style w:type="paragraph" w:styleId="4">
    <w:name w:val="heading 4"/>
    <w:basedOn w:val="a"/>
    <w:next w:val="a"/>
    <w:link w:val="40"/>
    <w:uiPriority w:val="9"/>
    <w:semiHidden/>
    <w:unhideWhenUsed/>
    <w:qFormat/>
    <w:rsid w:val="00912A47"/>
    <w:pPr>
      <w:keepNext/>
      <w:keepLines/>
      <w:numPr>
        <w:ilvl w:val="3"/>
        <w:numId w:val="10"/>
      </w:numPr>
      <w:spacing w:before="200" w:after="0"/>
      <w:outlineLvl w:val="3"/>
    </w:pPr>
    <w:rPr>
      <w:rFonts w:asciiTheme="majorHAnsi" w:eastAsiaTheme="majorEastAsia" w:hAnsiTheme="majorHAnsi" w:cstheme="majorBidi"/>
      <w:b/>
      <w:bCs/>
      <w:i/>
      <w:iCs/>
      <w:color w:val="000000" w:themeColor="text1"/>
      <w:sz w:val="22"/>
    </w:rPr>
  </w:style>
  <w:style w:type="paragraph" w:styleId="5">
    <w:name w:val="heading 5"/>
    <w:basedOn w:val="a"/>
    <w:next w:val="a"/>
    <w:link w:val="50"/>
    <w:uiPriority w:val="9"/>
    <w:semiHidden/>
    <w:unhideWhenUsed/>
    <w:qFormat/>
    <w:rsid w:val="00912A47"/>
    <w:pPr>
      <w:keepNext/>
      <w:keepLines/>
      <w:numPr>
        <w:ilvl w:val="4"/>
        <w:numId w:val="10"/>
      </w:numPr>
      <w:spacing w:before="200" w:after="0"/>
      <w:outlineLvl w:val="4"/>
    </w:pPr>
    <w:rPr>
      <w:rFonts w:asciiTheme="majorHAnsi" w:eastAsiaTheme="majorEastAsia" w:hAnsiTheme="majorHAnsi" w:cstheme="majorBidi"/>
      <w:color w:val="252525" w:themeColor="text2" w:themeShade="BF"/>
      <w:sz w:val="22"/>
    </w:rPr>
  </w:style>
  <w:style w:type="paragraph" w:styleId="6">
    <w:name w:val="heading 6"/>
    <w:basedOn w:val="a"/>
    <w:next w:val="a"/>
    <w:link w:val="60"/>
    <w:uiPriority w:val="9"/>
    <w:semiHidden/>
    <w:unhideWhenUsed/>
    <w:qFormat/>
    <w:rsid w:val="00912A47"/>
    <w:pPr>
      <w:keepNext/>
      <w:keepLines/>
      <w:numPr>
        <w:ilvl w:val="5"/>
        <w:numId w:val="10"/>
      </w:numPr>
      <w:spacing w:before="200" w:after="0"/>
      <w:outlineLvl w:val="5"/>
    </w:pPr>
    <w:rPr>
      <w:rFonts w:asciiTheme="majorHAnsi" w:eastAsiaTheme="majorEastAsia" w:hAnsiTheme="majorHAnsi" w:cstheme="majorBidi"/>
      <w:i/>
      <w:iCs/>
      <w:color w:val="252525" w:themeColor="text2" w:themeShade="BF"/>
      <w:sz w:val="22"/>
    </w:rPr>
  </w:style>
  <w:style w:type="paragraph" w:styleId="7">
    <w:name w:val="heading 7"/>
    <w:basedOn w:val="a"/>
    <w:next w:val="a"/>
    <w:link w:val="70"/>
    <w:uiPriority w:val="9"/>
    <w:semiHidden/>
    <w:unhideWhenUsed/>
    <w:qFormat/>
    <w:rsid w:val="00912A47"/>
    <w:pPr>
      <w:keepNext/>
      <w:keepLines/>
      <w:numPr>
        <w:ilvl w:val="6"/>
        <w:numId w:val="10"/>
      </w:numPr>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rsid w:val="00912A4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12A4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2A47"/>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rsid w:val="00912A47"/>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sid w:val="00912A47"/>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912A47"/>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912A47"/>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sid w:val="00912A47"/>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sid w:val="00912A4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12A47"/>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912A47"/>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12A47"/>
    <w:pPr>
      <w:spacing w:before="240" w:after="120"/>
      <w:jc w:val="center"/>
      <w:outlineLvl w:val="0"/>
    </w:pPr>
    <w:rPr>
      <w:rFonts w:asciiTheme="majorHAnsi" w:eastAsia="Meiryo UI" w:hAnsiTheme="majorHAnsi" w:cstheme="majorBidi"/>
      <w:sz w:val="32"/>
      <w:szCs w:val="32"/>
    </w:rPr>
  </w:style>
  <w:style w:type="character" w:customStyle="1" w:styleId="a4">
    <w:name w:val="表題 (文字)"/>
    <w:basedOn w:val="a0"/>
    <w:link w:val="a3"/>
    <w:uiPriority w:val="10"/>
    <w:rsid w:val="00912A47"/>
    <w:rPr>
      <w:rFonts w:asciiTheme="majorHAnsi" w:eastAsia="Meiryo UI" w:hAnsiTheme="majorHAnsi" w:cstheme="majorBidi"/>
      <w:sz w:val="32"/>
      <w:szCs w:val="32"/>
    </w:rPr>
  </w:style>
  <w:style w:type="paragraph" w:styleId="a5">
    <w:name w:val="Subtitle"/>
    <w:basedOn w:val="a"/>
    <w:next w:val="a"/>
    <w:link w:val="a6"/>
    <w:uiPriority w:val="11"/>
    <w:qFormat/>
    <w:rsid w:val="00912A47"/>
    <w:pPr>
      <w:jc w:val="center"/>
      <w:outlineLvl w:val="1"/>
    </w:pPr>
    <w:rPr>
      <w:rFonts w:asciiTheme="majorHAnsi" w:eastAsia="Meiryo UI" w:hAnsiTheme="majorHAnsi" w:cstheme="majorBidi"/>
      <w:sz w:val="24"/>
      <w:szCs w:val="24"/>
    </w:rPr>
  </w:style>
  <w:style w:type="character" w:customStyle="1" w:styleId="a6">
    <w:name w:val="副題 (文字)"/>
    <w:basedOn w:val="a0"/>
    <w:link w:val="a5"/>
    <w:uiPriority w:val="11"/>
    <w:rsid w:val="00912A47"/>
    <w:rPr>
      <w:rFonts w:asciiTheme="majorHAnsi" w:eastAsia="Meiryo UI" w:hAnsiTheme="majorHAnsi" w:cstheme="majorBidi"/>
      <w:sz w:val="24"/>
      <w:szCs w:val="24"/>
    </w:rPr>
  </w:style>
  <w:style w:type="character" w:styleId="a7">
    <w:name w:val="Strong"/>
    <w:basedOn w:val="a0"/>
    <w:uiPriority w:val="22"/>
    <w:qFormat/>
    <w:rsid w:val="00912A47"/>
    <w:rPr>
      <w:rFonts w:eastAsia="Meiryo UI"/>
      <w:b/>
      <w:bCs/>
      <w:color w:val="000000" w:themeColor="text1"/>
    </w:rPr>
  </w:style>
  <w:style w:type="character" w:styleId="a8">
    <w:name w:val="Emphasis"/>
    <w:basedOn w:val="a0"/>
    <w:uiPriority w:val="20"/>
    <w:qFormat/>
    <w:rsid w:val="00912A47"/>
    <w:rPr>
      <w:rFonts w:eastAsia="Meiryo UI"/>
      <w:i/>
      <w:iCs/>
      <w:color w:val="auto"/>
    </w:rPr>
  </w:style>
  <w:style w:type="paragraph" w:styleId="a9">
    <w:name w:val="No Spacing"/>
    <w:uiPriority w:val="1"/>
    <w:qFormat/>
    <w:rsid w:val="00912A47"/>
    <w:pPr>
      <w:spacing w:after="0" w:line="240" w:lineRule="auto"/>
    </w:pPr>
    <w:rPr>
      <w:rFonts w:eastAsia="Meiryo UI"/>
    </w:rPr>
  </w:style>
  <w:style w:type="paragraph" w:styleId="aa">
    <w:name w:val="List Paragraph"/>
    <w:basedOn w:val="a"/>
    <w:uiPriority w:val="34"/>
    <w:qFormat/>
    <w:rsid w:val="00912A47"/>
    <w:pPr>
      <w:ind w:left="720"/>
      <w:contextualSpacing/>
    </w:pPr>
  </w:style>
  <w:style w:type="paragraph" w:styleId="ab">
    <w:name w:val="Quote"/>
    <w:basedOn w:val="a"/>
    <w:next w:val="a"/>
    <w:link w:val="ac"/>
    <w:uiPriority w:val="30"/>
    <w:qFormat/>
    <w:rsid w:val="00912A4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sz w:val="22"/>
    </w:rPr>
  </w:style>
  <w:style w:type="character" w:customStyle="1" w:styleId="ac">
    <w:name w:val="引用文 (文字)"/>
    <w:basedOn w:val="a0"/>
    <w:link w:val="ab"/>
    <w:uiPriority w:val="30"/>
    <w:rsid w:val="00912A47"/>
    <w:rPr>
      <w:color w:val="000000" w:themeColor="text1"/>
      <w:shd w:val="clear" w:color="auto" w:fill="F2F2F2" w:themeFill="background1" w:themeFillShade="F2"/>
    </w:rPr>
  </w:style>
  <w:style w:type="character" w:styleId="ad">
    <w:name w:val="Subtle Emphasis"/>
    <w:basedOn w:val="a0"/>
    <w:uiPriority w:val="19"/>
    <w:qFormat/>
    <w:rsid w:val="00912A47"/>
    <w:rPr>
      <w:rFonts w:eastAsia="Meiryo UI"/>
      <w:i/>
      <w:iCs/>
      <w:color w:val="404040" w:themeColor="text1" w:themeTint="BF"/>
    </w:rPr>
  </w:style>
  <w:style w:type="character" w:styleId="21">
    <w:name w:val="Intense Emphasis"/>
    <w:basedOn w:val="a0"/>
    <w:uiPriority w:val="21"/>
    <w:qFormat/>
    <w:rsid w:val="00912A47"/>
    <w:rPr>
      <w:rFonts w:eastAsia="Meiryo UI"/>
      <w:b/>
      <w:bCs/>
      <w:i/>
      <w:iCs/>
      <w:caps/>
    </w:rPr>
  </w:style>
  <w:style w:type="character" w:styleId="ae">
    <w:name w:val="Subtle Reference"/>
    <w:basedOn w:val="a0"/>
    <w:uiPriority w:val="31"/>
    <w:qFormat/>
    <w:rsid w:val="00912A47"/>
    <w:rPr>
      <w:rFonts w:eastAsia="Meiryo UI"/>
      <w:smallCaps/>
      <w:color w:val="404040" w:themeColor="text1" w:themeTint="BF"/>
      <w:u w:val="single" w:color="7F7F7F" w:themeColor="text1" w:themeTint="80"/>
    </w:rPr>
  </w:style>
  <w:style w:type="character" w:styleId="22">
    <w:name w:val="Intense Reference"/>
    <w:basedOn w:val="a0"/>
    <w:uiPriority w:val="32"/>
    <w:qFormat/>
    <w:rsid w:val="00912A47"/>
    <w:rPr>
      <w:rFonts w:eastAsia="Meiryo UI"/>
      <w:b/>
      <w:bCs/>
      <w:smallCaps/>
      <w:u w:val="single"/>
    </w:rPr>
  </w:style>
  <w:style w:type="character" w:styleId="af">
    <w:name w:val="Book Title"/>
    <w:basedOn w:val="a0"/>
    <w:uiPriority w:val="33"/>
    <w:qFormat/>
    <w:rsid w:val="00912A47"/>
    <w:rPr>
      <w:rFonts w:eastAsia="Meiryo UI"/>
      <w:b w:val="0"/>
      <w:bCs w:val="0"/>
      <w:smallCaps/>
      <w:spacing w:val="5"/>
    </w:rPr>
  </w:style>
  <w:style w:type="paragraph" w:styleId="af0">
    <w:name w:val="TOC Heading"/>
    <w:basedOn w:val="1"/>
    <w:next w:val="a"/>
    <w:uiPriority w:val="39"/>
    <w:semiHidden/>
    <w:unhideWhenUsed/>
    <w:qFormat/>
    <w:rsid w:val="00912A47"/>
    <w:pPr>
      <w:numPr>
        <w:numId w:val="0"/>
      </w:numPr>
      <w:outlineLvl w:val="9"/>
    </w:pPr>
    <w:rPr>
      <w:rFonts w:eastAsia="ＤＦ平成明朝体W3"/>
    </w:rPr>
  </w:style>
  <w:style w:type="paragraph" w:customStyle="1" w:styleId="af1">
    <w:name w:val="タイトル"/>
    <w:basedOn w:val="a"/>
    <w:next w:val="a"/>
    <w:link w:val="af2"/>
    <w:uiPriority w:val="10"/>
    <w:qFormat/>
    <w:rsid w:val="00912A47"/>
    <w:pPr>
      <w:spacing w:after="0" w:line="240" w:lineRule="auto"/>
      <w:contextualSpacing/>
    </w:pPr>
    <w:rPr>
      <w:rFonts w:asciiTheme="majorHAnsi" w:hAnsiTheme="majorHAnsi" w:cstheme="majorBidi"/>
      <w:color w:val="000000" w:themeColor="text1"/>
      <w:sz w:val="56"/>
      <w:szCs w:val="56"/>
    </w:rPr>
  </w:style>
  <w:style w:type="character" w:customStyle="1" w:styleId="af2">
    <w:name w:val="タイトルの文字"/>
    <w:basedOn w:val="a0"/>
    <w:link w:val="af1"/>
    <w:uiPriority w:val="10"/>
    <w:rsid w:val="00912A47"/>
    <w:rPr>
      <w:rFonts w:asciiTheme="majorHAnsi" w:eastAsia="ＤＦ平成明朝体W3" w:hAnsiTheme="majorHAnsi" w:cstheme="majorBidi"/>
      <w:color w:val="000000" w:themeColor="text1"/>
      <w:sz w:val="56"/>
      <w:szCs w:val="56"/>
    </w:rPr>
  </w:style>
  <w:style w:type="paragraph" w:customStyle="1" w:styleId="af3">
    <w:name w:val="サブタイトル"/>
    <w:basedOn w:val="a"/>
    <w:next w:val="a"/>
    <w:link w:val="af4"/>
    <w:uiPriority w:val="11"/>
    <w:qFormat/>
    <w:rsid w:val="00912A47"/>
    <w:pPr>
      <w:numPr>
        <w:ilvl w:val="1"/>
      </w:numPr>
    </w:pPr>
    <w:rPr>
      <w:color w:val="5A5A5A" w:themeColor="text1" w:themeTint="A5"/>
      <w:spacing w:val="10"/>
    </w:rPr>
  </w:style>
  <w:style w:type="character" w:customStyle="1" w:styleId="af4">
    <w:name w:val="サブタイトルの文字"/>
    <w:basedOn w:val="a0"/>
    <w:link w:val="af3"/>
    <w:uiPriority w:val="11"/>
    <w:rsid w:val="00912A47"/>
    <w:rPr>
      <w:rFonts w:eastAsia="ＤＦ平成明朝体W3"/>
      <w:color w:val="5A5A5A" w:themeColor="text1" w:themeTint="A5"/>
      <w:spacing w:val="10"/>
      <w:sz w:val="21"/>
    </w:rPr>
  </w:style>
  <w:style w:type="paragraph" w:customStyle="1" w:styleId="af5">
    <w:name w:val="引用"/>
    <w:basedOn w:val="a"/>
    <w:next w:val="a"/>
    <w:link w:val="af6"/>
    <w:uiPriority w:val="29"/>
    <w:qFormat/>
    <w:rsid w:val="00912A47"/>
    <w:pPr>
      <w:spacing w:before="160"/>
      <w:ind w:left="720" w:right="720"/>
    </w:pPr>
    <w:rPr>
      <w:i/>
      <w:iCs/>
      <w:color w:val="000000" w:themeColor="text1"/>
    </w:rPr>
  </w:style>
  <w:style w:type="character" w:customStyle="1" w:styleId="af6">
    <w:name w:val="引用の文字"/>
    <w:basedOn w:val="a0"/>
    <w:link w:val="af5"/>
    <w:uiPriority w:val="29"/>
    <w:rsid w:val="00912A47"/>
    <w:rPr>
      <w:rFonts w:eastAsia="ＤＦ平成明朝体W3"/>
      <w:i/>
      <w:iCs/>
      <w:color w:val="000000" w:themeColor="text1"/>
      <w:sz w:val="21"/>
    </w:rPr>
  </w:style>
  <w:style w:type="paragraph" w:customStyle="1" w:styleId="af7">
    <w:name w:val="標題"/>
    <w:basedOn w:val="a"/>
    <w:next w:val="a"/>
    <w:uiPriority w:val="35"/>
    <w:semiHidden/>
    <w:unhideWhenUsed/>
    <w:qFormat/>
    <w:rsid w:val="00912A47"/>
    <w:pPr>
      <w:spacing w:after="200" w:line="240" w:lineRule="auto"/>
    </w:pPr>
    <w:rPr>
      <w:i/>
      <w:iCs/>
      <w:color w:val="323232" w:themeColor="text2"/>
      <w:sz w:val="18"/>
      <w:szCs w:val="18"/>
    </w:rPr>
  </w:style>
  <w:style w:type="paragraph" w:styleId="af8">
    <w:name w:val="header"/>
    <w:basedOn w:val="a"/>
    <w:link w:val="af9"/>
    <w:uiPriority w:val="99"/>
    <w:semiHidden/>
    <w:unhideWhenUsed/>
    <w:rsid w:val="00090449"/>
    <w:pPr>
      <w:tabs>
        <w:tab w:val="center" w:pos="4252"/>
        <w:tab w:val="right" w:pos="8504"/>
      </w:tabs>
      <w:snapToGrid w:val="0"/>
    </w:pPr>
  </w:style>
  <w:style w:type="character" w:customStyle="1" w:styleId="af9">
    <w:name w:val="ヘッダー (文字)"/>
    <w:basedOn w:val="a0"/>
    <w:link w:val="af8"/>
    <w:uiPriority w:val="99"/>
    <w:semiHidden/>
    <w:rsid w:val="00090449"/>
    <w:rPr>
      <w:rFonts w:eastAsia="ＤＦ平成明朝体W3"/>
      <w:sz w:val="21"/>
    </w:rPr>
  </w:style>
  <w:style w:type="paragraph" w:styleId="afa">
    <w:name w:val="footer"/>
    <w:basedOn w:val="a"/>
    <w:link w:val="afb"/>
    <w:uiPriority w:val="99"/>
    <w:semiHidden/>
    <w:unhideWhenUsed/>
    <w:rsid w:val="00090449"/>
    <w:pPr>
      <w:tabs>
        <w:tab w:val="center" w:pos="4252"/>
        <w:tab w:val="right" w:pos="8504"/>
      </w:tabs>
      <w:snapToGrid w:val="0"/>
    </w:pPr>
  </w:style>
  <w:style w:type="character" w:customStyle="1" w:styleId="afb">
    <w:name w:val="フッター (文字)"/>
    <w:basedOn w:val="a0"/>
    <w:link w:val="afa"/>
    <w:uiPriority w:val="99"/>
    <w:semiHidden/>
    <w:rsid w:val="00090449"/>
    <w:rPr>
      <w:rFonts w:eastAsia="ＤＦ平成明朝体W3"/>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tvnet</dc:creator>
  <cp:keywords/>
  <dc:description/>
  <cp:lastModifiedBy>tvnet</cp:lastModifiedBy>
  <cp:revision>5</cp:revision>
  <dcterms:created xsi:type="dcterms:W3CDTF">2017-08-05T04:29:00Z</dcterms:created>
  <dcterms:modified xsi:type="dcterms:W3CDTF">2017-08-05T08:24:00Z</dcterms:modified>
</cp:coreProperties>
</file>